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CAED9" w14:textId="77777777" w:rsidR="009F47D3" w:rsidRPr="00490CD8" w:rsidRDefault="006D0EEC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90CD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CE28FE2" w14:textId="77777777" w:rsidR="009F47D3" w:rsidRPr="004201CD" w:rsidRDefault="008C5371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201CD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6666BE7F" w14:textId="7652D281" w:rsidR="00270D05" w:rsidRPr="009C032B" w:rsidRDefault="007E240B" w:rsidP="009C03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E240B">
        <w:rPr>
          <w:rFonts w:ascii="Times New Roman" w:hAnsi="Times New Roman" w:cs="Times New Roman"/>
          <w:b/>
          <w:caps/>
          <w:sz w:val="24"/>
          <w:szCs w:val="24"/>
        </w:rPr>
        <w:t>DĖL NEGYVENAMŲJŲ PATALPŲ PIRKIMO</w:t>
      </w:r>
    </w:p>
    <w:p w14:paraId="494520E1" w14:textId="77777777" w:rsidR="002A356C" w:rsidRDefault="002A356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445A4620" w:rsidR="006D0EEC" w:rsidRPr="00490CD8" w:rsidRDefault="00385C6D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90CD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34298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984B26" w:rsidRPr="00490CD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C701E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gegužės </w:t>
      </w:r>
      <w:r w:rsidR="00030A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C701E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D0EEC" w:rsidRPr="00490CD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C701E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030A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108</w:t>
      </w:r>
    </w:p>
    <w:p w14:paraId="73F0D74F" w14:textId="77777777" w:rsidR="006D0EEC" w:rsidRPr="00490CD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90CD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90CD8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7473417E" w14:textId="7FB8FFB5" w:rsidR="00964F1F" w:rsidRPr="00F244C9" w:rsidRDefault="00F244C9" w:rsidP="003F329B">
      <w:pPr>
        <w:pStyle w:val="Sraopastraipa"/>
        <w:spacing w:after="0" w:line="240" w:lineRule="auto"/>
        <w:ind w:left="0" w:firstLine="124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74481719" w14:textId="6620253A" w:rsidR="00342988" w:rsidRPr="00342988" w:rsidRDefault="00964F1F" w:rsidP="00342988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9C032B">
        <w:rPr>
          <w:rFonts w:ascii="Times New Roman" w:hAnsi="Times New Roman" w:cs="Times New Roman"/>
          <w:sz w:val="24"/>
          <w:szCs w:val="24"/>
          <w:lang w:val="lt-LT"/>
        </w:rPr>
        <w:t xml:space="preserve">Sprendimo projekto tikslas </w:t>
      </w:r>
      <w:r w:rsidR="004E37AB" w:rsidRPr="009C032B">
        <w:rPr>
          <w:rFonts w:ascii="Times New Roman" w:hAnsi="Times New Roman" w:cs="Times New Roman"/>
          <w:sz w:val="24"/>
          <w:szCs w:val="24"/>
          <w:lang w:val="lt-LT"/>
        </w:rPr>
        <w:t xml:space="preserve">– </w:t>
      </w:r>
      <w:r w:rsidR="009C032B" w:rsidRPr="009C032B">
        <w:rPr>
          <w:rFonts w:ascii="Times New Roman" w:hAnsi="Times New Roman" w:cs="Times New Roman"/>
          <w:sz w:val="24"/>
          <w:szCs w:val="24"/>
          <w:lang w:val="lt-LT"/>
        </w:rPr>
        <w:t xml:space="preserve">nupirkti nekilnojamąjį turtą – </w:t>
      </w:r>
      <w:r w:rsidR="00342988">
        <w:rPr>
          <w:rFonts w:ascii="Times New Roman" w:hAnsi="Times New Roman" w:cs="Times New Roman"/>
          <w:sz w:val="24"/>
          <w:szCs w:val="24"/>
          <w:lang w:val="lt-LT"/>
        </w:rPr>
        <w:t>242,7</w:t>
      </w:r>
      <w:r w:rsidR="00754577"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342988">
        <w:rPr>
          <w:rFonts w:ascii="Times New Roman" w:hAnsi="Times New Roman" w:cs="Times New Roman"/>
          <w:sz w:val="24"/>
          <w:szCs w:val="24"/>
          <w:lang w:val="lt-LT"/>
        </w:rPr>
        <w:t xml:space="preserve"> kv. m </w:t>
      </w:r>
      <w:r w:rsidR="009C032B" w:rsidRPr="009C032B">
        <w:rPr>
          <w:rFonts w:ascii="Times New Roman" w:hAnsi="Times New Roman" w:cs="Times New Roman"/>
          <w:sz w:val="24"/>
          <w:szCs w:val="24"/>
          <w:lang w:val="lt-LT"/>
        </w:rPr>
        <w:t xml:space="preserve"> negyvenamųjų patalpų, esančių </w:t>
      </w:r>
      <w:r w:rsidR="00C701E5">
        <w:rPr>
          <w:rFonts w:ascii="Times New Roman" w:hAnsi="Times New Roman" w:cs="Times New Roman"/>
          <w:i/>
          <w:iCs/>
          <w:sz w:val="24"/>
          <w:szCs w:val="24"/>
          <w:lang w:val="lt-LT"/>
        </w:rPr>
        <w:t>(duomenys neskelbtini)</w:t>
      </w:r>
      <w:r w:rsidR="009C032B" w:rsidRPr="009C032B">
        <w:rPr>
          <w:rFonts w:ascii="Times New Roman" w:hAnsi="Times New Roman" w:cs="Times New Roman"/>
          <w:sz w:val="24"/>
          <w:szCs w:val="24"/>
          <w:lang w:val="lt-LT"/>
        </w:rPr>
        <w:t>, Skuodo r.</w:t>
      </w:r>
      <w:r w:rsidR="00DE12BE">
        <w:rPr>
          <w:rFonts w:ascii="Times New Roman" w:hAnsi="Times New Roman" w:cs="Times New Roman"/>
          <w:sz w:val="24"/>
          <w:szCs w:val="24"/>
          <w:lang w:val="lt-LT"/>
        </w:rPr>
        <w:t xml:space="preserve"> sav.</w:t>
      </w:r>
      <w:r w:rsidR="003F329B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9C032B" w:rsidRPr="009C032B">
        <w:rPr>
          <w:rFonts w:ascii="Times New Roman" w:hAnsi="Times New Roman" w:cs="Times New Roman"/>
          <w:sz w:val="24"/>
          <w:szCs w:val="24"/>
          <w:lang w:val="lt-LT"/>
        </w:rPr>
        <w:t xml:space="preserve"> savivaldybės funkcijoms įgyvendinti – </w:t>
      </w:r>
      <w:r w:rsidR="00342988" w:rsidRPr="00342988">
        <w:rPr>
          <w:rFonts w:ascii="Times New Roman" w:hAnsi="Times New Roman" w:cs="Times New Roman"/>
          <w:sz w:val="24"/>
          <w:szCs w:val="24"/>
          <w:lang w:val="lt-LT"/>
        </w:rPr>
        <w:t>ikimokyklinio ugdymo, priešmokyklinio ugdymo organizavim</w:t>
      </w:r>
      <w:r w:rsidR="0099456D">
        <w:rPr>
          <w:rFonts w:ascii="Times New Roman" w:hAnsi="Times New Roman" w:cs="Times New Roman"/>
          <w:sz w:val="24"/>
          <w:szCs w:val="24"/>
          <w:lang w:val="lt-LT"/>
        </w:rPr>
        <w:t>ui</w:t>
      </w:r>
      <w:r w:rsidR="00342988" w:rsidRPr="00342988">
        <w:rPr>
          <w:rFonts w:ascii="Times New Roman" w:hAnsi="Times New Roman" w:cs="Times New Roman"/>
          <w:sz w:val="24"/>
          <w:szCs w:val="24"/>
          <w:lang w:val="lt-LT"/>
        </w:rPr>
        <w:t>, maitinimo paslaugų organizavim</w:t>
      </w:r>
      <w:r w:rsidR="009D51E1">
        <w:rPr>
          <w:rFonts w:ascii="Times New Roman" w:hAnsi="Times New Roman" w:cs="Times New Roman"/>
          <w:sz w:val="24"/>
          <w:szCs w:val="24"/>
          <w:lang w:val="lt-LT"/>
        </w:rPr>
        <w:t>ui</w:t>
      </w:r>
      <w:r w:rsidR="00342988" w:rsidRPr="00342988">
        <w:rPr>
          <w:rFonts w:ascii="Times New Roman" w:hAnsi="Times New Roman" w:cs="Times New Roman"/>
          <w:sz w:val="24"/>
          <w:szCs w:val="24"/>
          <w:lang w:val="lt-LT"/>
        </w:rPr>
        <w:t xml:space="preserve"> teisės aktų nustatyta tvarka švietimo įstaigose, įgyvendinančiose mokymą pagal ikimokyklinio, priešmokyklinio ugdymo programas. Įsigytos patalpos</w:t>
      </w:r>
      <w:r w:rsidR="00342988">
        <w:rPr>
          <w:rFonts w:ascii="Times New Roman" w:hAnsi="Times New Roman" w:cs="Times New Roman"/>
          <w:sz w:val="24"/>
          <w:szCs w:val="24"/>
          <w:lang w:val="lt-LT"/>
        </w:rPr>
        <w:t xml:space="preserve">e bus skirtos </w:t>
      </w:r>
      <w:r w:rsidR="00342988" w:rsidRPr="00342988">
        <w:rPr>
          <w:rFonts w:ascii="Times New Roman" w:hAnsi="Times New Roman" w:cs="Times New Roman"/>
          <w:sz w:val="24"/>
          <w:szCs w:val="24"/>
          <w:lang w:val="lt-LT"/>
        </w:rPr>
        <w:t>Skuodo rajono Ylakių vai</w:t>
      </w:r>
      <w:r w:rsidR="00342988">
        <w:rPr>
          <w:rFonts w:ascii="Times New Roman" w:hAnsi="Times New Roman" w:cs="Times New Roman"/>
          <w:sz w:val="24"/>
          <w:szCs w:val="24"/>
          <w:lang w:val="lt-LT"/>
        </w:rPr>
        <w:t>kų lopšelio</w:t>
      </w:r>
      <w:r w:rsidR="009D51E1">
        <w:rPr>
          <w:rFonts w:ascii="Times New Roman" w:hAnsi="Times New Roman" w:cs="Times New Roman"/>
          <w:sz w:val="24"/>
          <w:szCs w:val="24"/>
          <w:lang w:val="lt-LT"/>
        </w:rPr>
        <w:t>-</w:t>
      </w:r>
      <w:r w:rsidR="00342988">
        <w:rPr>
          <w:rFonts w:ascii="Times New Roman" w:hAnsi="Times New Roman" w:cs="Times New Roman"/>
          <w:sz w:val="24"/>
          <w:szCs w:val="24"/>
          <w:lang w:val="lt-LT"/>
        </w:rPr>
        <w:t>darželio veiklai vykdyti, įrengiant jose</w:t>
      </w:r>
      <w:r w:rsidR="00342988" w:rsidRPr="00342988">
        <w:rPr>
          <w:rFonts w:ascii="Times New Roman" w:hAnsi="Times New Roman" w:cs="Times New Roman"/>
          <w:sz w:val="24"/>
          <w:szCs w:val="24"/>
          <w:lang w:val="lt-LT"/>
        </w:rPr>
        <w:t xml:space="preserve"> maitinimo, virtuvės, maisto sandėliavimo, pirminio daržovių apruošimo, indų plovimo, maisto išdavimo bei rūbinės patalpas, atitinkančias teisės aktuose nustatytus priešgaisrinės bei sveikatos saugos reikalavimus.</w:t>
      </w:r>
    </w:p>
    <w:p w14:paraId="34D8C68C" w14:textId="77777777" w:rsidR="00F244C9" w:rsidRPr="00F244C9" w:rsidRDefault="00F244C9" w:rsidP="003F329B">
      <w:pPr>
        <w:tabs>
          <w:tab w:val="center" w:pos="4153"/>
          <w:tab w:val="right" w:pos="830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A8B8C36" w14:textId="77777777" w:rsidR="00F244C9" w:rsidRPr="00F244C9" w:rsidRDefault="00B52069" w:rsidP="003F329B">
      <w:pPr>
        <w:tabs>
          <w:tab w:val="center" w:pos="4153"/>
          <w:tab w:val="right" w:pos="830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4E9525B6" w14:textId="6B8A86CB" w:rsidR="009C032B" w:rsidRPr="009C032B" w:rsidRDefault="00B52069" w:rsidP="003F329B">
      <w:pPr>
        <w:tabs>
          <w:tab w:val="center" w:pos="4153"/>
          <w:tab w:val="right" w:pos="8306"/>
        </w:tabs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C032B">
        <w:rPr>
          <w:rFonts w:ascii="Times New Roman" w:hAnsi="Times New Roman" w:cs="Times New Roman"/>
          <w:sz w:val="24"/>
          <w:szCs w:val="24"/>
          <w:lang w:val="lt-LT"/>
        </w:rPr>
        <w:t xml:space="preserve">Vadovaujantis </w:t>
      </w:r>
      <w:r w:rsidR="00E95CB4" w:rsidRPr="009C032B"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</w:t>
      </w:r>
      <w:r w:rsidR="008E4AFA" w:rsidRPr="009C032B">
        <w:rPr>
          <w:rFonts w:ascii="Times New Roman" w:hAnsi="Times New Roman" w:cs="Times New Roman"/>
          <w:sz w:val="24"/>
          <w:szCs w:val="24"/>
          <w:lang w:val="lt-LT"/>
        </w:rPr>
        <w:t>vietos s</w:t>
      </w:r>
      <w:r w:rsidRPr="009C032B">
        <w:rPr>
          <w:rFonts w:ascii="Times New Roman" w:hAnsi="Times New Roman" w:cs="Times New Roman"/>
          <w:sz w:val="24"/>
          <w:szCs w:val="24"/>
          <w:lang w:val="lt-LT"/>
        </w:rPr>
        <w:t xml:space="preserve">avivaldos įstatymo nuostatomis </w:t>
      </w:r>
      <w:r w:rsidR="002038C5" w:rsidRPr="009C032B">
        <w:rPr>
          <w:rFonts w:ascii="Times New Roman" w:hAnsi="Times New Roman" w:cs="Times New Roman"/>
          <w:sz w:val="24"/>
          <w:szCs w:val="24"/>
          <w:lang w:val="lt-LT"/>
        </w:rPr>
        <w:t xml:space="preserve">sprendimus dėl </w:t>
      </w:r>
      <w:r w:rsidR="009C032B" w:rsidRPr="009C032B">
        <w:rPr>
          <w:rFonts w:ascii="Times New Roman" w:hAnsi="Times New Roman" w:cs="Times New Roman"/>
          <w:sz w:val="24"/>
          <w:szCs w:val="24"/>
          <w:lang w:val="lt-LT"/>
        </w:rPr>
        <w:t xml:space="preserve">nekilnojamojo turto pirkimo savivaldybės vardu priima savivaldybės taryba, </w:t>
      </w:r>
      <w:r w:rsidR="002038C5" w:rsidRPr="009C032B">
        <w:rPr>
          <w:rFonts w:ascii="Times New Roman" w:hAnsi="Times New Roman" w:cs="Times New Roman"/>
          <w:sz w:val="24"/>
          <w:szCs w:val="24"/>
          <w:lang w:val="lt-LT"/>
        </w:rPr>
        <w:t>Lietuvos Respublikos valstybės ir savivaldybių turto valdymo, naudojimo ir disponavimo juo įstatyme nu</w:t>
      </w:r>
      <w:r w:rsidR="005C2F22" w:rsidRPr="009C032B">
        <w:rPr>
          <w:rFonts w:ascii="Times New Roman" w:hAnsi="Times New Roman" w:cs="Times New Roman"/>
          <w:sz w:val="24"/>
          <w:szCs w:val="24"/>
          <w:lang w:val="lt-LT"/>
        </w:rPr>
        <w:t>sta</w:t>
      </w:r>
      <w:r w:rsidR="002038C5" w:rsidRPr="009C032B">
        <w:rPr>
          <w:rFonts w:ascii="Times New Roman" w:hAnsi="Times New Roman" w:cs="Times New Roman"/>
          <w:sz w:val="24"/>
          <w:szCs w:val="24"/>
          <w:lang w:val="lt-LT"/>
        </w:rPr>
        <w:t xml:space="preserve">tyta, kad </w:t>
      </w:r>
      <w:r w:rsidR="005C2F22" w:rsidRPr="009C032B">
        <w:rPr>
          <w:rFonts w:ascii="Times New Roman" w:hAnsi="Times New Roman" w:cs="Times New Roman"/>
          <w:sz w:val="24"/>
          <w:szCs w:val="24"/>
          <w:lang w:val="lt-LT"/>
        </w:rPr>
        <w:t>savivaldybė</w:t>
      </w:r>
      <w:r w:rsidR="00381C7C" w:rsidRPr="009C032B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9C032B" w:rsidRPr="009C032B">
        <w:rPr>
          <w:rFonts w:ascii="Times New Roman" w:hAnsi="Times New Roman" w:cs="Times New Roman"/>
          <w:sz w:val="24"/>
          <w:szCs w:val="24"/>
          <w:lang w:val="lt-LT"/>
        </w:rPr>
        <w:t xml:space="preserve"> turtą įgyja pagal sandorius</w:t>
      </w:r>
      <w:r w:rsidR="009C032B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9C032B" w:rsidRPr="009C032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C032B" w:rsidRPr="009C032B">
        <w:rPr>
          <w:rFonts w:ascii="Times New Roman" w:hAnsi="Times New Roman" w:cs="Times New Roman"/>
          <w:color w:val="000000"/>
          <w:sz w:val="24"/>
          <w:szCs w:val="24"/>
          <w:lang w:val="lt-LT"/>
        </w:rPr>
        <w:t>Žemės, esamų pastatų ar kitų nekilnojamųjų daiktų įsigijimo arba nuomos ar teisių į šiuos daiktus įsigijimo tvarkos apraše nustatyta, kad perkant nekilnojamąjį daiktą savivaldybės vardu spr</w:t>
      </w:r>
      <w:r w:rsidR="009C032B">
        <w:rPr>
          <w:rFonts w:ascii="Times New Roman" w:hAnsi="Times New Roman" w:cs="Times New Roman"/>
          <w:color w:val="000000"/>
          <w:sz w:val="24"/>
          <w:szCs w:val="24"/>
          <w:lang w:val="lt-LT"/>
        </w:rPr>
        <w:t>e</w:t>
      </w:r>
      <w:r w:rsidR="009C032B" w:rsidRPr="009C032B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ndimas dėl derybas laimėjusio kandidato priimamas savivaldybės </w:t>
      </w:r>
      <w:r w:rsidR="00797216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tarybos </w:t>
      </w:r>
      <w:r w:rsidR="009C032B" w:rsidRPr="009C032B">
        <w:rPr>
          <w:rFonts w:ascii="Times New Roman" w:hAnsi="Times New Roman" w:cs="Times New Roman"/>
          <w:color w:val="000000"/>
          <w:sz w:val="24"/>
          <w:szCs w:val="24"/>
          <w:lang w:val="lt-LT"/>
        </w:rPr>
        <w:t>nustatyta tvarka</w:t>
      </w:r>
      <w:r w:rsidR="00797216">
        <w:rPr>
          <w:rFonts w:ascii="Times New Roman" w:hAnsi="Times New Roman" w:cs="Times New Roman"/>
          <w:color w:val="000000"/>
          <w:sz w:val="24"/>
          <w:szCs w:val="24"/>
          <w:lang w:val="lt-LT"/>
        </w:rPr>
        <w:t>.</w:t>
      </w:r>
      <w:r w:rsidR="009C032B" w:rsidRPr="009C032B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Skuodo rajono savivaldybės tarybos patvirtintame </w:t>
      </w:r>
      <w:r w:rsidR="009C032B" w:rsidRPr="009C032B">
        <w:rPr>
          <w:rFonts w:ascii="Times New Roman" w:hAnsi="Times New Roman" w:cs="Times New Roman"/>
          <w:sz w:val="24"/>
          <w:szCs w:val="24"/>
          <w:lang w:val="lt-LT"/>
        </w:rPr>
        <w:t xml:space="preserve">Nekilnojamųjų daiktų pirkimo Skuodo rajono savivaldybės vardu tvarkos apraše nurodyta, kad sprendimą dėl derybas laimėjusio kandidato priima </w:t>
      </w:r>
      <w:r w:rsidR="00DE12BE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9C032B" w:rsidRPr="009C032B">
        <w:rPr>
          <w:rFonts w:ascii="Times New Roman" w:hAnsi="Times New Roman" w:cs="Times New Roman"/>
          <w:sz w:val="24"/>
          <w:szCs w:val="24"/>
          <w:lang w:val="lt-LT"/>
        </w:rPr>
        <w:t>avivaldybės taryba</w:t>
      </w:r>
      <w:r w:rsidR="00DE12BE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9C032B" w:rsidRPr="009C032B">
        <w:rPr>
          <w:rFonts w:ascii="Times New Roman" w:hAnsi="Times New Roman" w:cs="Times New Roman"/>
          <w:sz w:val="24"/>
          <w:szCs w:val="24"/>
          <w:lang w:val="lt-LT"/>
        </w:rPr>
        <w:t xml:space="preserve"> o nekilnojamųjų daiktų pirkimo savivaldybės vardu sutartis su derybas laimėjusiu kandidatu pasirašo </w:t>
      </w:r>
      <w:r w:rsidR="00DE12BE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9C032B" w:rsidRPr="009C032B">
        <w:rPr>
          <w:rFonts w:ascii="Times New Roman" w:hAnsi="Times New Roman" w:cs="Times New Roman"/>
          <w:sz w:val="24"/>
          <w:szCs w:val="24"/>
          <w:lang w:val="lt-LT"/>
        </w:rPr>
        <w:t>avivaldybės administracijos direktor</w:t>
      </w:r>
      <w:r w:rsidR="009C032B">
        <w:rPr>
          <w:rFonts w:ascii="Times New Roman" w:hAnsi="Times New Roman" w:cs="Times New Roman"/>
          <w:sz w:val="24"/>
          <w:szCs w:val="24"/>
          <w:lang w:val="lt-LT"/>
        </w:rPr>
        <w:t>ius</w:t>
      </w:r>
      <w:r w:rsidR="009C032B" w:rsidRPr="009C032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92BC01A" w14:textId="77777777" w:rsidR="00F244C9" w:rsidRPr="00F244C9" w:rsidRDefault="00F244C9" w:rsidP="003F329B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6CC2496D" w:rsidR="006D0EEC" w:rsidRDefault="00197596" w:rsidP="003F329B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="00E95CB4"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</w:t>
      </w:r>
      <w:r w:rsidR="00E95CB4" w:rsidRPr="00F244C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D0EEC"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45254EF5" w14:textId="32A78901" w:rsidR="00342988" w:rsidRDefault="009C032B" w:rsidP="003F329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3F329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Nupirkus negyvenamąsias patalpas </w:t>
      </w:r>
      <w:r w:rsidR="00C701E5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(duomenys neskelbtini)</w:t>
      </w:r>
      <w:r w:rsidR="0034298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</w:t>
      </w:r>
      <w:r w:rsidR="003F329B" w:rsidRPr="003F329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savo veiklą jose galės vykdyti </w:t>
      </w:r>
      <w:r w:rsidR="003F329B" w:rsidRPr="003F329B">
        <w:rPr>
          <w:rFonts w:ascii="Times New Roman" w:hAnsi="Times New Roman" w:cs="Times New Roman"/>
          <w:sz w:val="24"/>
          <w:szCs w:val="24"/>
          <w:lang w:val="lt-LT"/>
        </w:rPr>
        <w:t xml:space="preserve">Skuodo rajono </w:t>
      </w:r>
      <w:r w:rsidR="00342988">
        <w:rPr>
          <w:rFonts w:ascii="Times New Roman" w:hAnsi="Times New Roman" w:cs="Times New Roman"/>
          <w:sz w:val="24"/>
          <w:szCs w:val="24"/>
          <w:lang w:val="lt-LT"/>
        </w:rPr>
        <w:t>Ylakių vaikų lopšelis</w:t>
      </w:r>
      <w:r w:rsidR="009D51E1">
        <w:rPr>
          <w:rFonts w:ascii="Times New Roman" w:hAnsi="Times New Roman" w:cs="Times New Roman"/>
          <w:sz w:val="24"/>
          <w:szCs w:val="24"/>
          <w:lang w:val="lt-LT"/>
        </w:rPr>
        <w:t>-</w:t>
      </w:r>
      <w:r w:rsidR="00342988">
        <w:rPr>
          <w:rFonts w:ascii="Times New Roman" w:hAnsi="Times New Roman" w:cs="Times New Roman"/>
          <w:sz w:val="24"/>
          <w:szCs w:val="24"/>
          <w:lang w:val="lt-LT"/>
        </w:rPr>
        <w:t>darželis</w:t>
      </w:r>
      <w:r w:rsidR="003F329B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342988" w:rsidRPr="00342988">
        <w:rPr>
          <w:rFonts w:ascii="Times New Roman" w:hAnsi="Times New Roman" w:cs="Times New Roman"/>
          <w:sz w:val="24"/>
          <w:szCs w:val="24"/>
          <w:lang w:val="lt-LT"/>
        </w:rPr>
        <w:t xml:space="preserve">įrengiant jose </w:t>
      </w:r>
      <w:r w:rsidR="00342988">
        <w:rPr>
          <w:rFonts w:ascii="Times New Roman" w:hAnsi="Times New Roman" w:cs="Times New Roman"/>
          <w:sz w:val="24"/>
          <w:szCs w:val="24"/>
          <w:lang w:val="lt-LT"/>
        </w:rPr>
        <w:t>vaikų lopšelio</w:t>
      </w:r>
      <w:r w:rsidR="009D51E1">
        <w:rPr>
          <w:rFonts w:ascii="Times New Roman" w:hAnsi="Times New Roman" w:cs="Times New Roman"/>
          <w:sz w:val="24"/>
          <w:szCs w:val="24"/>
          <w:lang w:val="lt-LT"/>
        </w:rPr>
        <w:t>-</w:t>
      </w:r>
      <w:r w:rsidR="00342988">
        <w:rPr>
          <w:rFonts w:ascii="Times New Roman" w:hAnsi="Times New Roman" w:cs="Times New Roman"/>
          <w:sz w:val="24"/>
          <w:szCs w:val="24"/>
          <w:lang w:val="lt-LT"/>
        </w:rPr>
        <w:t xml:space="preserve">darželio </w:t>
      </w:r>
      <w:r w:rsidR="00342988" w:rsidRPr="00342988">
        <w:rPr>
          <w:rFonts w:ascii="Times New Roman" w:hAnsi="Times New Roman" w:cs="Times New Roman"/>
          <w:sz w:val="24"/>
          <w:szCs w:val="24"/>
          <w:lang w:val="lt-LT"/>
        </w:rPr>
        <w:t>patalpas, atitinkančias teisės aktuose nustatytus priešgaisrinės bei sveikatos saugos reikalavimus</w:t>
      </w:r>
      <w:r w:rsidR="00342988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5CA89293" w14:textId="77777777" w:rsidR="00342988" w:rsidRDefault="00342988" w:rsidP="003F329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1C82FA1B" w14:textId="677875B4" w:rsidR="006D0EEC" w:rsidRPr="00F244C9" w:rsidRDefault="00E95CB4" w:rsidP="003F329B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</w:t>
      </w:r>
      <w:r w:rsidRPr="00F244C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D0EEC"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2963D102" w14:textId="036F90B3" w:rsidR="00970EC4" w:rsidRPr="00F244C9" w:rsidRDefault="009E4A10" w:rsidP="003F329B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244C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Sprendimui įgyvendinti </w:t>
      </w:r>
      <w:r w:rsidR="003F329B">
        <w:rPr>
          <w:rFonts w:ascii="Times New Roman" w:eastAsia="Times New Roman" w:hAnsi="Times New Roman" w:cs="Times New Roman"/>
          <w:sz w:val="24"/>
          <w:szCs w:val="24"/>
          <w:lang w:val="lt-LT"/>
        </w:rPr>
        <w:t>reik</w:t>
      </w:r>
      <w:r w:rsidR="0034298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alinga </w:t>
      </w:r>
      <w:r w:rsidR="00754577" w:rsidRPr="00754577">
        <w:rPr>
          <w:rFonts w:ascii="Times New Roman" w:eastAsia="Times New Roman" w:hAnsi="Times New Roman" w:cs="Times New Roman"/>
          <w:sz w:val="24"/>
          <w:szCs w:val="24"/>
          <w:lang w:val="lt-LT"/>
        </w:rPr>
        <w:t>41</w:t>
      </w:r>
      <w:r w:rsidR="00754577">
        <w:rPr>
          <w:rFonts w:ascii="Times New Roman" w:eastAsia="Times New Roman" w:hAnsi="Times New Roman" w:cs="Times New Roman"/>
          <w:sz w:val="24"/>
          <w:szCs w:val="24"/>
          <w:lang w:val="lt-LT"/>
        </w:rPr>
        <w:t> </w:t>
      </w:r>
      <w:r w:rsidR="00754577" w:rsidRPr="00754577">
        <w:rPr>
          <w:rFonts w:ascii="Times New Roman" w:eastAsia="Times New Roman" w:hAnsi="Times New Roman" w:cs="Times New Roman"/>
          <w:sz w:val="24"/>
          <w:szCs w:val="24"/>
          <w:lang w:val="lt-LT"/>
        </w:rPr>
        <w:t>800</w:t>
      </w:r>
      <w:r w:rsidR="0075457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3F329B" w:rsidRPr="00754577">
        <w:rPr>
          <w:rFonts w:ascii="Times New Roman" w:eastAsia="Times New Roman" w:hAnsi="Times New Roman" w:cs="Times New Roman"/>
          <w:sz w:val="24"/>
          <w:szCs w:val="24"/>
          <w:lang w:val="lt-LT"/>
        </w:rPr>
        <w:t>Eur</w:t>
      </w:r>
      <w:r w:rsidR="00DE12BE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0DEE31D" w14:textId="77777777" w:rsidR="000B3D5C" w:rsidRPr="00F244C9" w:rsidRDefault="000B3D5C" w:rsidP="003F329B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</w:pPr>
    </w:p>
    <w:p w14:paraId="0773D4C2" w14:textId="291370EC" w:rsidR="006D0EEC" w:rsidRPr="00F244C9" w:rsidRDefault="00E95CB4" w:rsidP="003F329B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F244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42436743" w14:textId="77777777" w:rsidR="00342988" w:rsidRPr="00342988" w:rsidRDefault="00342988" w:rsidP="00342988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34298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Statybos, investicijų ir turto valdymo skyriaus vedėjo pavaduotoja Rasa Andriekienė. </w:t>
      </w:r>
    </w:p>
    <w:p w14:paraId="2EDD485D" w14:textId="77777777" w:rsidR="00342988" w:rsidRPr="00342988" w:rsidRDefault="00342988" w:rsidP="00342988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342988">
        <w:rPr>
          <w:rFonts w:ascii="Times New Roman" w:eastAsia="Times New Roman" w:hAnsi="Times New Roman" w:cs="Times New Roman"/>
          <w:sz w:val="24"/>
          <w:szCs w:val="24"/>
          <w:lang w:val="lt-LT"/>
        </w:rPr>
        <w:t>Pranešėjas – Statybos, investicijų ir turto valdymo skyriaus vedėjas Vygintas Pitrėnas.</w:t>
      </w:r>
    </w:p>
    <w:p w14:paraId="65253532" w14:textId="77777777" w:rsidR="00342988" w:rsidRDefault="00342988" w:rsidP="009F47D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A3A30BA" w14:textId="2C79219B" w:rsidR="00C862BC" w:rsidRDefault="00342988" w:rsidP="009F47D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Į posėdį kviesti Skuodo rajono Ylakių vaikų lopšelio</w:t>
      </w:r>
      <w:r w:rsidR="009D51E1">
        <w:rPr>
          <w:rFonts w:ascii="Times New Roman" w:eastAsia="Times New Roman" w:hAnsi="Times New Roman" w:cs="Times New Roman"/>
          <w:sz w:val="24"/>
          <w:szCs w:val="24"/>
          <w:lang w:val="lt-LT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darželio direktorę Živilę Rancienę.</w:t>
      </w:r>
    </w:p>
    <w:p w14:paraId="556C358C" w14:textId="77777777" w:rsidR="00C862BC" w:rsidRPr="00490CD8" w:rsidRDefault="00C862BC" w:rsidP="009F47D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sectPr w:rsidR="00C862BC" w:rsidRPr="00490CD8" w:rsidSect="00E958BA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B160B" w14:textId="77777777" w:rsidR="00BE512A" w:rsidRDefault="00BE512A">
      <w:pPr>
        <w:spacing w:after="0" w:line="240" w:lineRule="auto"/>
      </w:pPr>
      <w:r>
        <w:separator/>
      </w:r>
    </w:p>
  </w:endnote>
  <w:endnote w:type="continuationSeparator" w:id="0">
    <w:p w14:paraId="403002AD" w14:textId="77777777" w:rsidR="00BE512A" w:rsidRDefault="00BE5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EFE8A" w14:textId="77777777" w:rsidR="00BE512A" w:rsidRDefault="00BE512A">
      <w:pPr>
        <w:spacing w:after="0" w:line="240" w:lineRule="auto"/>
      </w:pPr>
      <w:r>
        <w:separator/>
      </w:r>
    </w:p>
  </w:footnote>
  <w:footnote w:type="continuationSeparator" w:id="0">
    <w:p w14:paraId="32ED8CDA" w14:textId="77777777" w:rsidR="00BE512A" w:rsidRDefault="00BE5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7777777" w:rsidR="00DE12BE" w:rsidRPr="002C3014" w:rsidRDefault="00DE12BE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4E238A"/>
    <w:multiLevelType w:val="hybridMultilevel"/>
    <w:tmpl w:val="AE56965E"/>
    <w:lvl w:ilvl="0" w:tplc="AC2A45D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913205445">
    <w:abstractNumId w:val="1"/>
  </w:num>
  <w:num w:numId="2" w16cid:durableId="1025015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265B8"/>
    <w:rsid w:val="00027CA3"/>
    <w:rsid w:val="00030A08"/>
    <w:rsid w:val="000665EE"/>
    <w:rsid w:val="000B3D5C"/>
    <w:rsid w:val="000C4E7C"/>
    <w:rsid w:val="000F7545"/>
    <w:rsid w:val="00137D0A"/>
    <w:rsid w:val="00197596"/>
    <w:rsid w:val="001B1247"/>
    <w:rsid w:val="001C729E"/>
    <w:rsid w:val="001F2A4D"/>
    <w:rsid w:val="002038C5"/>
    <w:rsid w:val="00254B72"/>
    <w:rsid w:val="00260A14"/>
    <w:rsid w:val="002620C9"/>
    <w:rsid w:val="00270D05"/>
    <w:rsid w:val="002A356C"/>
    <w:rsid w:val="002B7E51"/>
    <w:rsid w:val="002C7B96"/>
    <w:rsid w:val="002D5737"/>
    <w:rsid w:val="0030713B"/>
    <w:rsid w:val="003112B6"/>
    <w:rsid w:val="00313EAF"/>
    <w:rsid w:val="0032390E"/>
    <w:rsid w:val="00342988"/>
    <w:rsid w:val="00345EBF"/>
    <w:rsid w:val="00381C7C"/>
    <w:rsid w:val="00385C6D"/>
    <w:rsid w:val="003A6785"/>
    <w:rsid w:val="003B31D7"/>
    <w:rsid w:val="003F329B"/>
    <w:rsid w:val="00403E50"/>
    <w:rsid w:val="004201CD"/>
    <w:rsid w:val="00490CD8"/>
    <w:rsid w:val="004C0B80"/>
    <w:rsid w:val="004D7B42"/>
    <w:rsid w:val="004E37AB"/>
    <w:rsid w:val="00530611"/>
    <w:rsid w:val="00547034"/>
    <w:rsid w:val="00585571"/>
    <w:rsid w:val="00591B5B"/>
    <w:rsid w:val="005A45EE"/>
    <w:rsid w:val="005B0758"/>
    <w:rsid w:val="005C2F22"/>
    <w:rsid w:val="00604583"/>
    <w:rsid w:val="0060740E"/>
    <w:rsid w:val="00611ACF"/>
    <w:rsid w:val="006542C3"/>
    <w:rsid w:val="00671DC7"/>
    <w:rsid w:val="00677E2B"/>
    <w:rsid w:val="006B5339"/>
    <w:rsid w:val="006D0EEC"/>
    <w:rsid w:val="00716B46"/>
    <w:rsid w:val="00745F13"/>
    <w:rsid w:val="00754577"/>
    <w:rsid w:val="00756FE9"/>
    <w:rsid w:val="00797216"/>
    <w:rsid w:val="007E240B"/>
    <w:rsid w:val="007F2B6F"/>
    <w:rsid w:val="007F4650"/>
    <w:rsid w:val="00827A94"/>
    <w:rsid w:val="0083216E"/>
    <w:rsid w:val="0086480E"/>
    <w:rsid w:val="00872868"/>
    <w:rsid w:val="00886B2E"/>
    <w:rsid w:val="008C2A52"/>
    <w:rsid w:val="008C5371"/>
    <w:rsid w:val="008E4AFA"/>
    <w:rsid w:val="008F5EDF"/>
    <w:rsid w:val="00964F1F"/>
    <w:rsid w:val="00970EC4"/>
    <w:rsid w:val="00976DC2"/>
    <w:rsid w:val="00984B26"/>
    <w:rsid w:val="0099456D"/>
    <w:rsid w:val="009C032B"/>
    <w:rsid w:val="009D51E1"/>
    <w:rsid w:val="009E4A10"/>
    <w:rsid w:val="009F47D3"/>
    <w:rsid w:val="00A2677C"/>
    <w:rsid w:val="00A35C9B"/>
    <w:rsid w:val="00A42215"/>
    <w:rsid w:val="00A43271"/>
    <w:rsid w:val="00A6093A"/>
    <w:rsid w:val="00A913C8"/>
    <w:rsid w:val="00A927FA"/>
    <w:rsid w:val="00B52069"/>
    <w:rsid w:val="00BA691B"/>
    <w:rsid w:val="00BC2C0A"/>
    <w:rsid w:val="00BD151A"/>
    <w:rsid w:val="00BE512A"/>
    <w:rsid w:val="00BF06E6"/>
    <w:rsid w:val="00C20618"/>
    <w:rsid w:val="00C256E9"/>
    <w:rsid w:val="00C317B7"/>
    <w:rsid w:val="00C701E5"/>
    <w:rsid w:val="00C720C2"/>
    <w:rsid w:val="00C83120"/>
    <w:rsid w:val="00C862BC"/>
    <w:rsid w:val="00CA5C89"/>
    <w:rsid w:val="00CB0208"/>
    <w:rsid w:val="00CC0F8B"/>
    <w:rsid w:val="00D34CA9"/>
    <w:rsid w:val="00D36652"/>
    <w:rsid w:val="00D5652A"/>
    <w:rsid w:val="00D573F1"/>
    <w:rsid w:val="00D60827"/>
    <w:rsid w:val="00D90C77"/>
    <w:rsid w:val="00D91B00"/>
    <w:rsid w:val="00DE12BE"/>
    <w:rsid w:val="00DE61C3"/>
    <w:rsid w:val="00E10111"/>
    <w:rsid w:val="00E37820"/>
    <w:rsid w:val="00E559CF"/>
    <w:rsid w:val="00E91657"/>
    <w:rsid w:val="00E958BA"/>
    <w:rsid w:val="00E95CB4"/>
    <w:rsid w:val="00EA5618"/>
    <w:rsid w:val="00F02F2F"/>
    <w:rsid w:val="00F07C34"/>
    <w:rsid w:val="00F244C9"/>
    <w:rsid w:val="00F33009"/>
    <w:rsid w:val="00F35327"/>
    <w:rsid w:val="00F37811"/>
    <w:rsid w:val="00F70004"/>
    <w:rsid w:val="00FD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8E4AFA"/>
    <w:pPr>
      <w:spacing w:after="0" w:line="240" w:lineRule="auto"/>
    </w:p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964F1F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A"/>
      <w:sz w:val="24"/>
      <w:szCs w:val="24"/>
      <w:lang w:val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964F1F"/>
    <w:rPr>
      <w:rFonts w:ascii="Times New Roman" w:eastAsia="Times New Roman" w:hAnsi="Times New Roman" w:cs="Times New Roman"/>
      <w:color w:val="00000A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20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201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1697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4</cp:revision>
  <dcterms:created xsi:type="dcterms:W3CDTF">2024-05-14T12:21:00Z</dcterms:created>
  <dcterms:modified xsi:type="dcterms:W3CDTF">2024-05-21T05:20:00Z</dcterms:modified>
</cp:coreProperties>
</file>